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90" w:rsidRPr="00F37958" w:rsidRDefault="00040C90" w:rsidP="00040C90">
      <w:pPr>
        <w:jc w:val="center"/>
        <w:rPr>
          <w:b/>
          <w:sz w:val="28"/>
          <w:szCs w:val="28"/>
        </w:rPr>
      </w:pPr>
      <w:r w:rsidRPr="00F37958">
        <w:rPr>
          <w:b/>
          <w:sz w:val="28"/>
          <w:szCs w:val="28"/>
        </w:rPr>
        <w:t>ИСТОРИЧЕСКАЯ СПРАВКА</w:t>
      </w:r>
    </w:p>
    <w:p w:rsidR="00040C90" w:rsidRDefault="00040C90" w:rsidP="00040C90">
      <w:pPr>
        <w:rPr>
          <w:sz w:val="28"/>
          <w:szCs w:val="28"/>
        </w:rPr>
      </w:pP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Постановлением Правительства Кабардино-Балкарской Республики     от 30.03.2002 № 136 Управление автомобильных дорог Кабардино-Балкарской Республики реорганизовано в Министерство транспорта                      и дорожного хозяйства Кабардино-Балкарской Республики.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В 2005 году Указом Президента Кабардино-Балкарской Республики    от 22.05.2005 №30-УП Министерство транспорта и дорожного хозяйства Кабардино-Балкарской Республики  преобразовано в Министерство дорожного хозяйства, транспорта и связи Кабардино-Балкарской Республики.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 xml:space="preserve">В 2006 году Указом Президента  Кабардино-Балкарской Республики </w:t>
      </w:r>
      <w:r>
        <w:rPr>
          <w:sz w:val="28"/>
          <w:szCs w:val="28"/>
        </w:rPr>
        <w:t xml:space="preserve">                </w:t>
      </w:r>
      <w:r w:rsidRPr="004B6907">
        <w:rPr>
          <w:sz w:val="28"/>
          <w:szCs w:val="28"/>
        </w:rPr>
        <w:t xml:space="preserve">от 28.06.2006 №66-УП Министерство дорожного хозяйства, транспорта </w:t>
      </w:r>
      <w:r>
        <w:rPr>
          <w:sz w:val="28"/>
          <w:szCs w:val="28"/>
        </w:rPr>
        <w:t xml:space="preserve">                </w:t>
      </w:r>
      <w:r w:rsidRPr="004B6907">
        <w:rPr>
          <w:sz w:val="28"/>
          <w:szCs w:val="28"/>
        </w:rPr>
        <w:t xml:space="preserve">и связи Кабардино-Балкарской Республики переименовано в Министерство транспорта, связи </w:t>
      </w:r>
      <w:r>
        <w:rPr>
          <w:sz w:val="28"/>
          <w:szCs w:val="28"/>
        </w:rPr>
        <w:t xml:space="preserve">и </w:t>
      </w:r>
      <w:r w:rsidRPr="004B6907">
        <w:rPr>
          <w:sz w:val="28"/>
          <w:szCs w:val="28"/>
        </w:rPr>
        <w:t xml:space="preserve">дорожного хозяйства Кабардино-Балкарской Республики. 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В 2010 году Указом Президента Кабардино-Балкарской Республики             от 22.10.2010 №108-УП Министерство транспорта, связи  и дорожного хозяйства</w:t>
      </w:r>
      <w:r>
        <w:rPr>
          <w:sz w:val="28"/>
          <w:szCs w:val="28"/>
        </w:rPr>
        <w:t xml:space="preserve"> </w:t>
      </w:r>
      <w:r w:rsidRPr="004B6907">
        <w:rPr>
          <w:sz w:val="28"/>
          <w:szCs w:val="28"/>
        </w:rPr>
        <w:t>Кабардино-Балкарской Республики преобразовано                                   в Министерство транспорта и дорожного хозяйства Кабардино-Балкарской Республики.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В 2011 году Указом Президента Кабардино-Балкарской Республики            от 06.09.2011 №132-УП Министерство транспорта и дорожного хозяйства Кабардино-Балкарской Республики преобразовано в Министерство транспорта Кабардино-Балкарской Республики и Государственный комитет Кабардино-Балкарской Республики по дорожному хозяйству.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 xml:space="preserve">В 2012 году Указом Главы Кабардино-Балкарской Республики                       от 14.11.2012 №163-УГ Министерство транспорта и дорожного хозяйства Кабардино-Балкарской Республики и Государственный комитет Кабардино-Балкарской Республики по дорожному хозяйству преобразованы </w:t>
      </w:r>
      <w:r>
        <w:rPr>
          <w:sz w:val="28"/>
          <w:szCs w:val="28"/>
        </w:rPr>
        <w:t xml:space="preserve">                               </w:t>
      </w:r>
      <w:r w:rsidRPr="004B6907">
        <w:rPr>
          <w:sz w:val="28"/>
          <w:szCs w:val="28"/>
        </w:rPr>
        <w:t>в Министерство транспорта, связи  и дорожного хозяйства Кабардино-Балкарской Республики.</w:t>
      </w:r>
      <w:bookmarkStart w:id="0" w:name="_GoBack"/>
      <w:bookmarkEnd w:id="0"/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 xml:space="preserve">В феврале 2014 года Указом Главы Кабардино-Балкарской Республики от 11.02.2014 №30-УГ Министерство транспорта, связи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</w:t>
      </w:r>
      <w:r w:rsidRPr="004B6907">
        <w:rPr>
          <w:sz w:val="28"/>
          <w:szCs w:val="28"/>
        </w:rPr>
        <w:t>и дорожного хозяйства Кабардино-Балкарской Республики преобразовано в Министерство транспорта и дорожного хозяйства Кабардино-Балкарской Республики.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В  октябре 2014 года Указом Главы Кабардино-Балкарской Р</w:t>
      </w:r>
      <w:r>
        <w:rPr>
          <w:sz w:val="28"/>
          <w:szCs w:val="28"/>
        </w:rPr>
        <w:t xml:space="preserve">еспублики от 11.10.2014 №199-УГ </w:t>
      </w:r>
      <w:r w:rsidRPr="004B6907">
        <w:rPr>
          <w:sz w:val="28"/>
          <w:szCs w:val="28"/>
        </w:rPr>
        <w:t xml:space="preserve">Министерство транспорта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</w:t>
      </w:r>
      <w:r w:rsidRPr="004B6907">
        <w:rPr>
          <w:sz w:val="28"/>
          <w:szCs w:val="28"/>
        </w:rPr>
        <w:t xml:space="preserve">и дорожного хозяйства Кабардино-Балкарской Республики преобразовано </w:t>
      </w:r>
      <w:r>
        <w:rPr>
          <w:sz w:val="28"/>
          <w:szCs w:val="28"/>
        </w:rPr>
        <w:t xml:space="preserve">                   </w:t>
      </w:r>
      <w:r w:rsidRPr="004B6907">
        <w:rPr>
          <w:sz w:val="28"/>
          <w:szCs w:val="28"/>
        </w:rPr>
        <w:t xml:space="preserve">в Государственный комитет Кабардино-Балкарской Республики </w:t>
      </w:r>
      <w:r>
        <w:rPr>
          <w:sz w:val="28"/>
          <w:szCs w:val="28"/>
        </w:rPr>
        <w:t xml:space="preserve">                         </w:t>
      </w:r>
      <w:r w:rsidRPr="004B6907">
        <w:rPr>
          <w:sz w:val="28"/>
          <w:szCs w:val="28"/>
        </w:rPr>
        <w:t>по транспорту и связи и Управление дорожного хозяйства Кабардино-Балкарской Республики.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proofErr w:type="gramStart"/>
      <w:r w:rsidRPr="004B6907">
        <w:rPr>
          <w:sz w:val="28"/>
          <w:szCs w:val="28"/>
        </w:rPr>
        <w:t>Во исполнение Указа Главы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4B6907">
        <w:rPr>
          <w:sz w:val="28"/>
          <w:szCs w:val="28"/>
        </w:rPr>
        <w:t>от 11.10.2014 №199-УГ Распоряжением Правительства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от 21.10.2014 №644-рп </w:t>
      </w:r>
      <w:r>
        <w:rPr>
          <w:sz w:val="28"/>
          <w:szCs w:val="28"/>
        </w:rPr>
        <w:t xml:space="preserve"> </w:t>
      </w:r>
      <w:r w:rsidRPr="004B6907">
        <w:rPr>
          <w:sz w:val="28"/>
          <w:szCs w:val="28"/>
        </w:rPr>
        <w:t xml:space="preserve">Министерство транспорта </w:t>
      </w:r>
      <w:r>
        <w:rPr>
          <w:sz w:val="28"/>
          <w:szCs w:val="28"/>
        </w:rPr>
        <w:t xml:space="preserve">                  </w:t>
      </w:r>
      <w:r w:rsidRPr="004B6907">
        <w:rPr>
          <w:sz w:val="28"/>
          <w:szCs w:val="28"/>
        </w:rPr>
        <w:t xml:space="preserve">и дорожного хозяйства </w:t>
      </w:r>
      <w:r w:rsidRPr="00012946">
        <w:rPr>
          <w:sz w:val="28"/>
          <w:szCs w:val="28"/>
        </w:rPr>
        <w:t xml:space="preserve">Кабардино-Балкарской Республики </w:t>
      </w:r>
      <w:r w:rsidRPr="004B6907">
        <w:rPr>
          <w:sz w:val="28"/>
          <w:szCs w:val="28"/>
        </w:rPr>
        <w:t xml:space="preserve">реорганизовано </w:t>
      </w:r>
      <w:r>
        <w:rPr>
          <w:sz w:val="28"/>
          <w:szCs w:val="28"/>
        </w:rPr>
        <w:t xml:space="preserve">              </w:t>
      </w:r>
      <w:r w:rsidRPr="004B6907">
        <w:rPr>
          <w:sz w:val="28"/>
          <w:szCs w:val="28"/>
        </w:rPr>
        <w:lastRenderedPageBreak/>
        <w:t>в форме выделения из него Государственного комитета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по транспорту и связи, а Министерство транспорта </w:t>
      </w:r>
      <w:r>
        <w:rPr>
          <w:sz w:val="28"/>
          <w:szCs w:val="28"/>
        </w:rPr>
        <w:t xml:space="preserve">              </w:t>
      </w:r>
      <w:r w:rsidRPr="004B6907">
        <w:rPr>
          <w:sz w:val="28"/>
          <w:szCs w:val="28"/>
        </w:rPr>
        <w:t>и дорожного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переименовано </w:t>
      </w:r>
      <w:r>
        <w:rPr>
          <w:sz w:val="28"/>
          <w:szCs w:val="28"/>
        </w:rPr>
        <w:t xml:space="preserve">              </w:t>
      </w:r>
      <w:r w:rsidRPr="004B6907">
        <w:rPr>
          <w:sz w:val="28"/>
          <w:szCs w:val="28"/>
        </w:rPr>
        <w:t>в Управление дорожного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>.</w:t>
      </w:r>
      <w:proofErr w:type="gramEnd"/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В 2018 году Указом Главы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4B6907">
        <w:rPr>
          <w:sz w:val="28"/>
          <w:szCs w:val="28"/>
        </w:rPr>
        <w:t>от 29.05.2018 №64-УГ Государственный комитет Кабардино-Балкарской Республики по транспорту и связи преобразова</w:t>
      </w:r>
      <w:r>
        <w:rPr>
          <w:sz w:val="28"/>
          <w:szCs w:val="28"/>
        </w:rPr>
        <w:t xml:space="preserve">н в Министерство инфраструктуры </w:t>
      </w:r>
      <w:r w:rsidRPr="004B6907">
        <w:rPr>
          <w:sz w:val="28"/>
          <w:szCs w:val="28"/>
        </w:rPr>
        <w:t>и цифрового развития Кабардино-Балкарской Республики.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Министерство строительства, жилищно-коммунального и дорожного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преобразовано </w:t>
      </w:r>
      <w:r>
        <w:rPr>
          <w:sz w:val="28"/>
          <w:szCs w:val="28"/>
        </w:rPr>
        <w:t xml:space="preserve">                                 </w:t>
      </w:r>
      <w:r w:rsidRPr="004B6907">
        <w:rPr>
          <w:sz w:val="28"/>
          <w:szCs w:val="28"/>
        </w:rPr>
        <w:t>в Министерство строительства и дорожного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>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 xml:space="preserve">В 2019 году Указом Главы Кабардино-Балкарской Республики            </w:t>
      </w:r>
      <w:r>
        <w:rPr>
          <w:sz w:val="28"/>
          <w:szCs w:val="28"/>
        </w:rPr>
        <w:t xml:space="preserve">           от 30.10.2019 №92-УГ </w:t>
      </w:r>
      <w:r w:rsidRPr="004B6907">
        <w:rPr>
          <w:sz w:val="28"/>
          <w:szCs w:val="28"/>
        </w:rPr>
        <w:t>Министерство инфраструктуры и цифрового развития Кабардино-Балкарской Республики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преобразовано </w:t>
      </w:r>
      <w:r w:rsidRPr="004B6907">
        <w:rPr>
          <w:sz w:val="28"/>
          <w:szCs w:val="28"/>
        </w:rPr>
        <w:t xml:space="preserve">в Министерство транспорта и дорожного хозяйства Кабардино-Балкарской Республики </w:t>
      </w:r>
      <w:r>
        <w:rPr>
          <w:sz w:val="28"/>
          <w:szCs w:val="28"/>
        </w:rPr>
        <w:t xml:space="preserve">                    </w:t>
      </w:r>
      <w:r w:rsidRPr="004B6907">
        <w:rPr>
          <w:sz w:val="28"/>
          <w:szCs w:val="28"/>
        </w:rPr>
        <w:t xml:space="preserve">и Министерство цифрового развития Кабардино-Балкарской Республики, </w:t>
      </w:r>
      <w:r>
        <w:rPr>
          <w:sz w:val="28"/>
          <w:szCs w:val="28"/>
        </w:rPr>
        <w:t xml:space="preserve">               </w:t>
      </w:r>
      <w:r w:rsidRPr="004B6907">
        <w:rPr>
          <w:sz w:val="28"/>
          <w:szCs w:val="28"/>
        </w:rPr>
        <w:t>а Министерство строительств</w:t>
      </w:r>
      <w:r>
        <w:rPr>
          <w:sz w:val="28"/>
          <w:szCs w:val="28"/>
        </w:rPr>
        <w:t>а</w:t>
      </w:r>
      <w:r w:rsidRPr="004B6907">
        <w:rPr>
          <w:sz w:val="28"/>
          <w:szCs w:val="28"/>
        </w:rPr>
        <w:t xml:space="preserve"> и дорожного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преобразовано в Министерство жилищно-коммунального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>.</w:t>
      </w:r>
    </w:p>
    <w:p w:rsidR="00040C90" w:rsidRDefault="00040C90" w:rsidP="00040C90">
      <w:pPr>
        <w:pStyle w:val="a4"/>
        <w:ind w:firstLine="720"/>
        <w:jc w:val="both"/>
        <w:rPr>
          <w:sz w:val="28"/>
          <w:szCs w:val="28"/>
        </w:rPr>
      </w:pPr>
      <w:r w:rsidRPr="004B6907">
        <w:rPr>
          <w:sz w:val="28"/>
          <w:szCs w:val="28"/>
        </w:rPr>
        <w:t>Во исполнение Указа Главы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4B6907">
        <w:rPr>
          <w:sz w:val="28"/>
          <w:szCs w:val="28"/>
        </w:rPr>
        <w:t>от 30.10.2019 №92-УГ Распоряжением Правительства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от 30.10.2019 №526-рп </w:t>
      </w:r>
      <w:r>
        <w:rPr>
          <w:sz w:val="28"/>
          <w:szCs w:val="28"/>
        </w:rPr>
        <w:t xml:space="preserve">Государственное казенное учреждение </w:t>
      </w:r>
      <w:r w:rsidRPr="004B6907">
        <w:rPr>
          <w:sz w:val="28"/>
          <w:szCs w:val="28"/>
        </w:rPr>
        <w:t>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 xml:space="preserve"> «Управление дорожного хозяйства» передано в ведомственное подчинение Министерства транспорта </w:t>
      </w:r>
      <w:r>
        <w:rPr>
          <w:sz w:val="28"/>
          <w:szCs w:val="28"/>
        </w:rPr>
        <w:t xml:space="preserve">                            </w:t>
      </w:r>
      <w:r w:rsidRPr="004B6907">
        <w:rPr>
          <w:sz w:val="28"/>
          <w:szCs w:val="28"/>
        </w:rPr>
        <w:t>и дорожного хозяйства К</w:t>
      </w:r>
      <w:r>
        <w:rPr>
          <w:sz w:val="28"/>
          <w:szCs w:val="28"/>
        </w:rPr>
        <w:t>абардино-Балкарской Республики</w:t>
      </w:r>
      <w:r w:rsidRPr="004B6907">
        <w:rPr>
          <w:sz w:val="28"/>
          <w:szCs w:val="28"/>
        </w:rPr>
        <w:t>.</w:t>
      </w:r>
    </w:p>
    <w:p w:rsidR="00040C90" w:rsidRPr="004B6907" w:rsidRDefault="00040C90" w:rsidP="00040C90">
      <w:pPr>
        <w:pStyle w:val="a4"/>
        <w:ind w:firstLine="720"/>
        <w:jc w:val="both"/>
        <w:rPr>
          <w:sz w:val="28"/>
          <w:szCs w:val="28"/>
        </w:rPr>
      </w:pPr>
    </w:p>
    <w:p w:rsidR="00040C90" w:rsidRDefault="00040C90" w:rsidP="00040C90">
      <w:pPr>
        <w:ind w:firstLine="567"/>
        <w:jc w:val="both"/>
        <w:rPr>
          <w:sz w:val="28"/>
          <w:szCs w:val="28"/>
        </w:rPr>
      </w:pPr>
    </w:p>
    <w:p w:rsidR="00040C90" w:rsidRDefault="00040C90" w:rsidP="00040C90">
      <w:pPr>
        <w:ind w:firstLine="567"/>
        <w:jc w:val="both"/>
        <w:rPr>
          <w:sz w:val="28"/>
          <w:szCs w:val="28"/>
        </w:rPr>
      </w:pPr>
    </w:p>
    <w:p w:rsidR="00040C90" w:rsidRDefault="00040C90" w:rsidP="00040C90">
      <w:pPr>
        <w:ind w:firstLine="567"/>
        <w:jc w:val="both"/>
        <w:rPr>
          <w:sz w:val="28"/>
          <w:szCs w:val="28"/>
        </w:rPr>
      </w:pPr>
    </w:p>
    <w:p w:rsidR="00040C90" w:rsidRDefault="00040C90" w:rsidP="00040C90">
      <w:pPr>
        <w:ind w:firstLine="567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77"/>
      </w:tblGrid>
      <w:tr w:rsidR="00040C90" w:rsidTr="009803F1">
        <w:tc>
          <w:tcPr>
            <w:tcW w:w="5211" w:type="dxa"/>
          </w:tcPr>
          <w:p w:rsidR="00040C90" w:rsidRDefault="00040C90" w:rsidP="009803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делопроизводства, организационно-контрольной и архивной работы</w:t>
            </w:r>
            <w:r>
              <w:rPr>
                <w:sz w:val="28"/>
                <w:szCs w:val="28"/>
              </w:rPr>
              <w:t xml:space="preserve"> Министерства транспорта                       и дорожного хозяйства Кабардино-Балкарской Республики</w:t>
            </w:r>
          </w:p>
        </w:tc>
        <w:tc>
          <w:tcPr>
            <w:tcW w:w="4077" w:type="dxa"/>
          </w:tcPr>
          <w:p w:rsidR="00040C90" w:rsidRDefault="00040C90" w:rsidP="009803F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О.К. </w:t>
            </w:r>
            <w:proofErr w:type="spellStart"/>
            <w:r>
              <w:rPr>
                <w:sz w:val="28"/>
                <w:szCs w:val="28"/>
              </w:rPr>
              <w:t>Шурдумова</w:t>
            </w:r>
            <w:proofErr w:type="spellEnd"/>
          </w:p>
        </w:tc>
      </w:tr>
    </w:tbl>
    <w:p w:rsidR="009955DA" w:rsidRDefault="009955DA"/>
    <w:sectPr w:rsidR="009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66"/>
    <w:rsid w:val="00040C90"/>
    <w:rsid w:val="0059720C"/>
    <w:rsid w:val="009955DA"/>
    <w:rsid w:val="009E4966"/>
    <w:rsid w:val="00F3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4181</Characters>
  <Application>Microsoft Office Word</Application>
  <DocSecurity>0</DocSecurity>
  <Lines>34</Lines>
  <Paragraphs>9</Paragraphs>
  <ScaleCrop>false</ScaleCrop>
  <Company>diakov.net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2025-10-22T06:55:00Z</dcterms:created>
  <dcterms:modified xsi:type="dcterms:W3CDTF">2025-10-22T06:58:00Z</dcterms:modified>
</cp:coreProperties>
</file>