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6A087" w14:textId="77777777" w:rsidR="00F94F54" w:rsidRPr="007E662A" w:rsidRDefault="00F94F54" w:rsidP="005703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89361" w14:textId="77777777" w:rsidR="00000B94" w:rsidRPr="007E662A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14:paraId="539AAA28" w14:textId="77777777" w:rsidR="00000B94" w:rsidRPr="007E662A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2A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14:paraId="6F7EAA07" w14:textId="77777777" w:rsidR="00000B94" w:rsidRPr="007E662A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4DC527" w14:textId="33FA9D3A" w:rsidR="00000B94" w:rsidRPr="007E662A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7. Для замещения должности </w:t>
      </w:r>
      <w:r w:rsidR="003B46C0" w:rsidRPr="007E662A">
        <w:rPr>
          <w:rFonts w:ascii="Times New Roman" w:hAnsi="Times New Roman" w:cs="Times New Roman"/>
          <w:sz w:val="24"/>
          <w:szCs w:val="24"/>
        </w:rPr>
        <w:t>К</w:t>
      </w:r>
      <w:r w:rsidR="005902DD" w:rsidRPr="007E662A">
        <w:rPr>
          <w:rFonts w:ascii="Times New Roman" w:hAnsi="Times New Roman" w:cs="Times New Roman"/>
          <w:sz w:val="24"/>
          <w:szCs w:val="24"/>
        </w:rPr>
        <w:t>онсультанта</w:t>
      </w:r>
      <w:r w:rsidR="003B46C0" w:rsidRPr="007E662A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E662A">
        <w:rPr>
          <w:rFonts w:ascii="Times New Roman" w:hAnsi="Times New Roman" w:cs="Times New Roman"/>
          <w:sz w:val="24"/>
          <w:szCs w:val="24"/>
        </w:rPr>
        <w:t xml:space="preserve"> устанавливаются следующие квалификационные требования:</w:t>
      </w:r>
    </w:p>
    <w:p w14:paraId="1C28E927" w14:textId="75E0298F" w:rsidR="0042680E" w:rsidRPr="007E662A" w:rsidRDefault="00000B94" w:rsidP="00C21C14">
      <w:pPr>
        <w:pStyle w:val="a3"/>
        <w:ind w:firstLine="567"/>
        <w:jc w:val="both"/>
      </w:pPr>
      <w:r w:rsidRPr="007E662A">
        <w:t xml:space="preserve">7.1. </w:t>
      </w:r>
      <w:r w:rsidR="00691EE2" w:rsidRPr="007E662A">
        <w:t>н</w:t>
      </w:r>
      <w:r w:rsidRPr="007E662A">
        <w:t xml:space="preserve">аличие </w:t>
      </w:r>
      <w:r w:rsidR="007009E8" w:rsidRPr="007E662A">
        <w:t>высшее образование -</w:t>
      </w:r>
      <w:r w:rsidR="00F94F54" w:rsidRPr="007E662A">
        <w:rPr>
          <w:rFonts w:eastAsia="Calibri"/>
          <w:sz w:val="28"/>
          <w:szCs w:val="28"/>
          <w:lang w:eastAsia="en-US"/>
        </w:rPr>
        <w:t xml:space="preserve"> </w:t>
      </w:r>
      <w:r w:rsidR="00F94F54" w:rsidRPr="007E662A">
        <w:t>не ниже</w:t>
      </w:r>
      <w:r w:rsidR="007009E8" w:rsidRPr="007E662A">
        <w:t xml:space="preserve"> бакалавриат</w:t>
      </w:r>
      <w:r w:rsidR="00F94F54" w:rsidRPr="007E662A">
        <w:t>а</w:t>
      </w:r>
      <w:r w:rsidR="007009E8" w:rsidRPr="007E662A">
        <w:t xml:space="preserve"> </w:t>
      </w:r>
      <w:r w:rsidR="00C674A6" w:rsidRPr="007E662A">
        <w:t>по направлени</w:t>
      </w:r>
      <w:r w:rsidR="003B4F32" w:rsidRPr="007E662A">
        <w:t>ю</w:t>
      </w:r>
      <w:r w:rsidR="00C674A6" w:rsidRPr="007E662A">
        <w:t xml:space="preserve"> подготовки</w:t>
      </w:r>
      <w:r w:rsidR="00C674A6" w:rsidRPr="007E662A">
        <w:rPr>
          <w:bCs/>
        </w:rPr>
        <w:t xml:space="preserve"> «Юриспруденция»</w:t>
      </w:r>
      <w:r w:rsidR="00C21C14" w:rsidRPr="007E662A">
        <w:rPr>
          <w:bCs/>
        </w:rPr>
        <w:t>.</w:t>
      </w:r>
      <w:r w:rsidR="00F94F54" w:rsidRPr="007E662A">
        <w:rPr>
          <w:bCs/>
        </w:rPr>
        <w:t xml:space="preserve"> </w:t>
      </w:r>
    </w:p>
    <w:p w14:paraId="51C2CD44" w14:textId="35F78CE9" w:rsidR="00000B94" w:rsidRPr="007E662A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7.2.</w:t>
      </w:r>
      <w:r w:rsidR="00493648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C674A6" w:rsidRPr="007E662A">
        <w:rPr>
          <w:rFonts w:ascii="Times New Roman" w:hAnsi="Times New Roman" w:cs="Times New Roman"/>
          <w:sz w:val="24"/>
          <w:szCs w:val="24"/>
        </w:rPr>
        <w:t>К стажу государственной службы или работы по специальности, направлению подготовки, требования  не предъявляются.</w:t>
      </w:r>
    </w:p>
    <w:p w14:paraId="07682301" w14:textId="026202F3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7.3. Наличие базовых знаний:</w:t>
      </w:r>
    </w:p>
    <w:p w14:paraId="4113812E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1)  знание государственного языка Российской Федерации (русского языка);</w:t>
      </w:r>
    </w:p>
    <w:p w14:paraId="244F94CF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2) знание основ:</w:t>
      </w:r>
    </w:p>
    <w:p w14:paraId="1C0C8D89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а) Конституции Российской Федерации и Конституции Кабардино-Балкарской Республики;</w:t>
      </w:r>
    </w:p>
    <w:p w14:paraId="289E8D6C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б) Федеральных законов:</w:t>
      </w:r>
    </w:p>
    <w:p w14:paraId="65A43B1A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от 27 мая 2003 г. № 58-ФЗ «О системе государственной службы Российской Федерации»;</w:t>
      </w:r>
    </w:p>
    <w:p w14:paraId="687C5099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от 27 июля 2004 г.  № 79-ФЗ «О государственной гражданской службе Российской Федерации»;</w:t>
      </w:r>
    </w:p>
    <w:p w14:paraId="042CFCF7" w14:textId="0074A501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от 25 декабря 2008 г. № 273-ФЗ «О противодействии коррупции»;</w:t>
      </w:r>
    </w:p>
    <w:p w14:paraId="4CF13B1D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в) Указа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14:paraId="5D75A7E4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г) законодательства и нормативных правовых актов Кабардино-Балкарской Республики:</w:t>
      </w:r>
    </w:p>
    <w:p w14:paraId="4FE21DBC" w14:textId="6C5445B4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 xml:space="preserve">Закона Кабардино-Балкарской Республики от 28 октября 2005 г. № 81-РЗ </w:t>
      </w:r>
      <w:r w:rsidRPr="007E662A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Кабардино-Балкарской Республики»;</w:t>
      </w:r>
    </w:p>
    <w:p w14:paraId="309BA41E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>Указа Главы КБР от 2 марта 2015 г. № 33-УГ «О представлении гражданами, претендующими на замещение должностей государственной гражданской службы Кабардино-Балкарской Республики, и государственными гражданскими служащими Кабардино-Балкарской Республики сведений о доходах, об имуществе и обязательствах имущественного характера»;</w:t>
      </w:r>
    </w:p>
    <w:p w14:paraId="6FC597BD" w14:textId="27FFEFE3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•</w:t>
      </w:r>
      <w:r w:rsidRPr="007E662A">
        <w:rPr>
          <w:rFonts w:ascii="Times New Roman" w:hAnsi="Times New Roman" w:cs="Times New Roman"/>
          <w:sz w:val="24"/>
          <w:szCs w:val="24"/>
        </w:rPr>
        <w:tab/>
        <w:t xml:space="preserve">Постановления Правительства Кабардино-Балкарской Республики </w:t>
      </w:r>
      <w:r w:rsidRPr="007E662A">
        <w:rPr>
          <w:rFonts w:ascii="Times New Roman" w:hAnsi="Times New Roman" w:cs="Times New Roman"/>
          <w:sz w:val="24"/>
          <w:szCs w:val="24"/>
        </w:rPr>
        <w:br/>
        <w:t>от 9 декабря 2019 г. № 221-ПП «О системе электронного документооборота Кабардино-Балкарской Республики»;</w:t>
      </w:r>
    </w:p>
    <w:p w14:paraId="1D83DAD3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7.4. Наличие профессиональных знаний:</w:t>
      </w:r>
    </w:p>
    <w:p w14:paraId="666E88B2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7.4.1. В сфере законодательства Российской Федерации:</w:t>
      </w:r>
    </w:p>
    <w:p w14:paraId="397F0FC6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1)  Знание Кодексов: </w:t>
      </w:r>
      <w:r w:rsidRPr="007E662A">
        <w:rPr>
          <w:rFonts w:ascii="Times New Roman" w:hAnsi="Times New Roman" w:cs="Times New Roman"/>
          <w:sz w:val="24"/>
          <w:szCs w:val="24"/>
        </w:rPr>
        <w:tab/>
      </w:r>
      <w:r w:rsidRPr="007E662A">
        <w:rPr>
          <w:rFonts w:ascii="Times New Roman" w:hAnsi="Times New Roman" w:cs="Times New Roman"/>
          <w:sz w:val="24"/>
          <w:szCs w:val="24"/>
        </w:rPr>
        <w:tab/>
      </w:r>
      <w:r w:rsidRPr="007E662A">
        <w:rPr>
          <w:rFonts w:ascii="Times New Roman" w:hAnsi="Times New Roman" w:cs="Times New Roman"/>
          <w:sz w:val="24"/>
          <w:szCs w:val="24"/>
        </w:rPr>
        <w:tab/>
      </w:r>
    </w:p>
    <w:p w14:paraId="4C67F07F" w14:textId="77777777" w:rsidR="00BC08DE" w:rsidRPr="007E662A" w:rsidRDefault="00391C48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</w:t>
      </w:r>
      <w:r w:rsidR="00BC08DE" w:rsidRPr="007E662A">
        <w:t>Бюджетный кодекс Российской Федерации;</w:t>
      </w:r>
    </w:p>
    <w:p w14:paraId="4A820F7E" w14:textId="41291121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Воздушный кодекс Российской Федерации;</w:t>
      </w:r>
    </w:p>
    <w:p w14:paraId="7A993DBF" w14:textId="5F830676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Градостроительный кодекс Российской Федерации;</w:t>
      </w:r>
    </w:p>
    <w:p w14:paraId="63E2B495" w14:textId="20AE3110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Гражданский кодекс Российской Федерации; </w:t>
      </w:r>
    </w:p>
    <w:p w14:paraId="0B369D10" w14:textId="3599B76E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Земельный кодекс Российской Федерации;</w:t>
      </w:r>
    </w:p>
    <w:p w14:paraId="493415A0" w14:textId="651EBCA4" w:rsidR="00BC08DE" w:rsidRPr="007E662A" w:rsidRDefault="00BC08DE" w:rsidP="00BC08DE">
      <w:pPr>
        <w:numPr>
          <w:ilvl w:val="0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Трудовой кодекс Российской Федерации;</w:t>
      </w:r>
    </w:p>
    <w:p w14:paraId="6E2E7869" w14:textId="6737DCEE" w:rsidR="00BC08DE" w:rsidRPr="007E662A" w:rsidRDefault="00BC08DE" w:rsidP="00BC08DE">
      <w:pPr>
        <w:numPr>
          <w:ilvl w:val="2"/>
          <w:numId w:val="1"/>
        </w:numPr>
        <w:tabs>
          <w:tab w:val="left" w:pos="318"/>
          <w:tab w:val="left" w:pos="709"/>
        </w:tabs>
        <w:ind w:left="567" w:firstLine="0"/>
        <w:contextualSpacing/>
        <w:jc w:val="both"/>
      </w:pPr>
      <w:r w:rsidRPr="007E662A">
        <w:t xml:space="preserve"> Арбитражный процессуальный кодекс Российской Федерации;</w:t>
      </w:r>
    </w:p>
    <w:p w14:paraId="07CE3375" w14:textId="77777777" w:rsidR="00BC08DE" w:rsidRPr="007E662A" w:rsidRDefault="00BC08DE" w:rsidP="00BC08DE">
      <w:pPr>
        <w:numPr>
          <w:ilvl w:val="0"/>
          <w:numId w:val="1"/>
        </w:numPr>
        <w:tabs>
          <w:tab w:val="left" w:pos="279"/>
          <w:tab w:val="left" w:pos="709"/>
        </w:tabs>
        <w:autoSpaceDE w:val="0"/>
        <w:autoSpaceDN w:val="0"/>
        <w:adjustRightInd w:val="0"/>
        <w:ind w:left="567" w:firstLine="0"/>
        <w:contextualSpacing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 Кодекс Российской Федерации об административных правонарушениях;</w:t>
      </w:r>
    </w:p>
    <w:p w14:paraId="0C98C4C8" w14:textId="6523923E" w:rsidR="00BC08DE" w:rsidRPr="007E662A" w:rsidRDefault="00BC08DE" w:rsidP="00BC08DE">
      <w:pPr>
        <w:numPr>
          <w:ilvl w:val="0"/>
          <w:numId w:val="1"/>
        </w:numPr>
        <w:tabs>
          <w:tab w:val="left" w:pos="176"/>
          <w:tab w:val="left" w:pos="709"/>
        </w:tabs>
        <w:autoSpaceDE w:val="0"/>
        <w:autoSpaceDN w:val="0"/>
        <w:adjustRightInd w:val="0"/>
        <w:ind w:left="567" w:firstLine="0"/>
        <w:jc w:val="both"/>
        <w:rPr>
          <w:u w:val="single"/>
        </w:rPr>
      </w:pPr>
      <w:r w:rsidRPr="007E662A">
        <w:rPr>
          <w:rFonts w:eastAsia="Calibri"/>
          <w:lang w:eastAsia="en-US"/>
        </w:rPr>
        <w:t xml:space="preserve">  Кодекс административного судопроизводства Российской Федерации.</w:t>
      </w:r>
    </w:p>
    <w:p w14:paraId="43E9E0BD" w14:textId="058B4F25" w:rsidR="00391C48" w:rsidRPr="007E662A" w:rsidRDefault="00391C48" w:rsidP="00BC08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 2) Федеральных законов Российской Федерации:</w:t>
      </w:r>
    </w:p>
    <w:p w14:paraId="6C706305" w14:textId="77777777" w:rsidR="00F94F54" w:rsidRPr="007E662A" w:rsidRDefault="00391C48" w:rsidP="00F94F54">
      <w:pPr>
        <w:pStyle w:val="a3"/>
        <w:ind w:firstLine="567"/>
        <w:jc w:val="both"/>
        <w:rPr>
          <w:rFonts w:eastAsia="Calibri"/>
          <w:lang w:eastAsia="en-US"/>
        </w:rPr>
      </w:pPr>
      <w:r w:rsidRPr="007E662A">
        <w:t>•</w:t>
      </w:r>
      <w:r w:rsidRPr="007E662A">
        <w:tab/>
        <w:t xml:space="preserve"> </w:t>
      </w:r>
      <w:r w:rsidR="00F94F54" w:rsidRPr="007E662A">
        <w:rPr>
          <w:rFonts w:eastAsia="Calibri"/>
          <w:lang w:eastAsia="en-US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2E93B140" w14:textId="77777777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2 мая 2006 г. № 59-ФЗ «О порядке рассмотрения обращений граждан Российской Федерации»;</w:t>
      </w:r>
    </w:p>
    <w:p w14:paraId="495EC9B2" w14:textId="77777777" w:rsidR="00BC08DE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lastRenderedPageBreak/>
        <w:t>•</w:t>
      </w:r>
      <w:r w:rsidRPr="007E662A">
        <w:rPr>
          <w:rFonts w:eastAsia="Calibri"/>
          <w:lang w:eastAsia="en-US"/>
        </w:rPr>
        <w:tab/>
        <w:t>от 17 июля 2009 г. № 172-ФЗ «Об антикоррупционной экспертизе нормативных правовых актов и проектов нормативных правовых актов»;</w:t>
      </w:r>
    </w:p>
    <w:p w14:paraId="611FBD54" w14:textId="71C217CF" w:rsidR="00BC08DE" w:rsidRPr="007E662A" w:rsidRDefault="00F94F54" w:rsidP="00BC08DE">
      <w:pPr>
        <w:tabs>
          <w:tab w:val="left" w:pos="0"/>
          <w:tab w:val="left" w:pos="1134"/>
          <w:tab w:val="left" w:pos="1560"/>
          <w:tab w:val="left" w:pos="1985"/>
        </w:tabs>
        <w:ind w:firstLine="567"/>
        <w:contextualSpacing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 </w:t>
      </w:r>
      <w:r w:rsidR="00BC08DE" w:rsidRPr="007E662A">
        <w:rPr>
          <w:rFonts w:eastAsia="Calibri"/>
          <w:lang w:val="x-none" w:eastAsia="en-US"/>
        </w:rPr>
        <w:t>от 27 июля 2010 г. № 210 «Об организации предоставления государственных и муниципальных услуг»</w:t>
      </w:r>
      <w:r w:rsidR="00BC08DE" w:rsidRPr="007E662A">
        <w:rPr>
          <w:rFonts w:eastAsia="Calibri"/>
          <w:lang w:eastAsia="en-US"/>
        </w:rPr>
        <w:t>;</w:t>
      </w:r>
    </w:p>
    <w:p w14:paraId="4579C0B8" w14:textId="77777777" w:rsidR="00BC08DE" w:rsidRPr="007E662A" w:rsidRDefault="00BC08DE" w:rsidP="00BC08DE">
      <w:pPr>
        <w:tabs>
          <w:tab w:val="left" w:pos="318"/>
          <w:tab w:val="left" w:pos="1093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7E662A">
        <w:t xml:space="preserve">• </w:t>
      </w:r>
      <w:r w:rsidRPr="007E662A">
        <w:rPr>
          <w:rFonts w:eastAsia="Calibri"/>
          <w:lang w:eastAsia="en-US"/>
        </w:rPr>
        <w:t>от 8 ноября 2007 года № 259-ФЗ «Устав автомобильного транспорта и городского наземного электрического транспорта»;</w:t>
      </w:r>
    </w:p>
    <w:p w14:paraId="3B637E08" w14:textId="77777777" w:rsidR="00BC08DE" w:rsidRPr="007E662A" w:rsidRDefault="00BC08DE" w:rsidP="00BC08DE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1DA01E0D" w14:textId="77777777" w:rsidR="00BC08DE" w:rsidRPr="007E662A" w:rsidRDefault="00F94F54" w:rsidP="00BC08DE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 xml:space="preserve"> </w:t>
      </w:r>
      <w:r w:rsidR="00BC08DE" w:rsidRPr="007E662A">
        <w:rPr>
          <w:rFonts w:eastAsia="Calibri"/>
          <w:lang w:eastAsia="en-US"/>
        </w:rPr>
        <w:t xml:space="preserve">от 2 октября 2007 г. № 229-ФЗ «Об исполнительном производстве»; </w:t>
      </w:r>
    </w:p>
    <w:p w14:paraId="696B31F6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3) </w:t>
      </w:r>
      <w:r w:rsidRPr="007E662A">
        <w:rPr>
          <w:rFonts w:ascii="Times New Roman" w:hAnsi="Times New Roman" w:cs="Times New Roman"/>
          <w:sz w:val="24"/>
          <w:szCs w:val="24"/>
          <w:u w:val="single"/>
        </w:rPr>
        <w:t>Указов Президента Российской Федерации:</w:t>
      </w:r>
    </w:p>
    <w:p w14:paraId="3CF5B73D" w14:textId="33A73807" w:rsidR="00F94F54" w:rsidRPr="007E662A" w:rsidRDefault="00391C48" w:rsidP="00F94F54">
      <w:pPr>
        <w:pStyle w:val="a3"/>
        <w:ind w:firstLine="567"/>
        <w:jc w:val="both"/>
        <w:rPr>
          <w:rFonts w:eastAsia="Calibri"/>
          <w:lang w:eastAsia="en-US"/>
        </w:rPr>
      </w:pPr>
      <w:r w:rsidRPr="007E662A">
        <w:t>•</w:t>
      </w:r>
      <w:r w:rsidRPr="007E662A">
        <w:tab/>
      </w:r>
      <w:r w:rsidR="00F94F54" w:rsidRPr="007E662A">
        <w:rPr>
          <w:rFonts w:eastAsia="Calibri"/>
          <w:lang w:eastAsia="en-US"/>
        </w:rPr>
        <w:t>от 11 января 1995 г. № 32 «О государственных должностях Российской Федерации»;</w:t>
      </w:r>
    </w:p>
    <w:p w14:paraId="3983782D" w14:textId="4A22C4F2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03A62819" w14:textId="32EA53DA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14:paraId="185D0114" w14:textId="2F0B620C" w:rsidR="00F94F54" w:rsidRPr="007E662A" w:rsidRDefault="00F94F54" w:rsidP="00F94F54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•</w:t>
      </w:r>
      <w:r w:rsidRPr="007E662A">
        <w:rPr>
          <w:rFonts w:eastAsia="Calibri"/>
          <w:lang w:eastAsia="en-US"/>
        </w:rPr>
        <w:tab/>
        <w:t>от 19 мая 2008 г. № 815</w:t>
      </w:r>
      <w:r w:rsidR="00C21C14" w:rsidRPr="007E662A">
        <w:rPr>
          <w:rFonts w:eastAsia="Calibri"/>
          <w:lang w:eastAsia="en-US"/>
        </w:rPr>
        <w:t xml:space="preserve"> </w:t>
      </w:r>
      <w:r w:rsidRPr="007E662A">
        <w:rPr>
          <w:rFonts w:eastAsia="Calibri"/>
          <w:lang w:eastAsia="en-US"/>
        </w:rPr>
        <w:t>«О мерах по противодействию коррупции»;</w:t>
      </w:r>
    </w:p>
    <w:p w14:paraId="42FF265F" w14:textId="77777777" w:rsidR="00F94F54" w:rsidRPr="007E662A" w:rsidRDefault="00F94F54" w:rsidP="00F94F54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</w:pPr>
      <w:r w:rsidRPr="007E662A">
        <w:t>• от 5 апреля 1994 г. № 662 «О порядке опубликования и вступления в силу Федеральных законов»;</w:t>
      </w:r>
    </w:p>
    <w:p w14:paraId="516FD6A3" w14:textId="77777777" w:rsidR="00F94F54" w:rsidRPr="007E662A" w:rsidRDefault="00F94F54" w:rsidP="00F94F54">
      <w:pPr>
        <w:tabs>
          <w:tab w:val="left" w:pos="318"/>
        </w:tabs>
        <w:ind w:firstLine="567"/>
        <w:contextualSpacing/>
        <w:jc w:val="both"/>
      </w:pPr>
      <w:r w:rsidRPr="007E662A">
        <w:t>• от 23 мая 1996 г. № 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14:paraId="6CF70C05" w14:textId="77777777" w:rsidR="00F94F54" w:rsidRPr="007E662A" w:rsidRDefault="00F94F54" w:rsidP="00F94F54">
      <w:pPr>
        <w:widowControl w:val="0"/>
        <w:tabs>
          <w:tab w:val="left" w:pos="284"/>
        </w:tabs>
        <w:autoSpaceDE w:val="0"/>
        <w:autoSpaceDN w:val="0"/>
        <w:adjustRightInd w:val="0"/>
        <w:ind w:firstLine="571"/>
        <w:jc w:val="both"/>
        <w:rPr>
          <w:rFonts w:eastAsia="Calibri"/>
          <w:u w:val="single"/>
          <w:lang w:eastAsia="en-US"/>
        </w:rPr>
      </w:pPr>
      <w:r w:rsidRPr="007E662A">
        <w:rPr>
          <w:rFonts w:eastAsia="Calibri"/>
          <w:u w:val="single"/>
          <w:lang w:eastAsia="en-US"/>
        </w:rPr>
        <w:t>Постановления Правительства РФ:</w:t>
      </w:r>
    </w:p>
    <w:p w14:paraId="5C95199F" w14:textId="282A1640" w:rsidR="00F94F54" w:rsidRPr="007E662A" w:rsidRDefault="00F94F54" w:rsidP="00F94F54">
      <w:pPr>
        <w:tabs>
          <w:tab w:val="left" w:pos="0"/>
          <w:tab w:val="left" w:pos="318"/>
        </w:tabs>
        <w:ind w:firstLine="567"/>
        <w:contextualSpacing/>
        <w:jc w:val="both"/>
      </w:pPr>
      <w:r w:rsidRPr="007E662A">
        <w:t xml:space="preserve">•от 13 августа 1997 г. № 1009 «Об утверждении Правил подготовки нормативных правовых актов федеральных органов исполнительной власти и </w:t>
      </w:r>
      <w:r w:rsidR="00D46730" w:rsidRPr="007E662A">
        <w:t>их государственной регистрации»;</w:t>
      </w:r>
    </w:p>
    <w:p w14:paraId="5F04C1B3" w14:textId="77777777" w:rsidR="00F94F54" w:rsidRPr="007E662A" w:rsidRDefault="00F94F54" w:rsidP="00F94F54">
      <w:pPr>
        <w:tabs>
          <w:tab w:val="left" w:pos="0"/>
          <w:tab w:val="left" w:pos="318"/>
        </w:tabs>
        <w:ind w:firstLine="567"/>
        <w:contextualSpacing/>
        <w:jc w:val="both"/>
      </w:pPr>
      <w:r w:rsidRPr="007E662A">
        <w:t>•от 26 февраля 2010 г. № 96 «Об антикоррупционной экспертизе нормативных правовых актов и проектов нормативных правовых актов».</w:t>
      </w:r>
    </w:p>
    <w:p w14:paraId="5487E12B" w14:textId="77777777" w:rsidR="00F94F54" w:rsidRPr="007E662A" w:rsidRDefault="00F94F54" w:rsidP="00F94F54">
      <w:pPr>
        <w:tabs>
          <w:tab w:val="left" w:pos="0"/>
          <w:tab w:val="left" w:pos="318"/>
        </w:tabs>
        <w:ind w:firstLine="567"/>
        <w:contextualSpacing/>
        <w:jc w:val="both"/>
      </w:pPr>
      <w:r w:rsidRPr="007E662A">
        <w:rPr>
          <w:u w:val="single"/>
        </w:rPr>
        <w:t xml:space="preserve">Приказа Минюста России </w:t>
      </w:r>
      <w:r w:rsidRPr="007E662A">
        <w:t>от 23 апреля  2020 г. № 105 «Об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регистрации».</w:t>
      </w:r>
    </w:p>
    <w:p w14:paraId="11B39902" w14:textId="77777777" w:rsidR="00BC08DE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4) </w:t>
      </w:r>
      <w:r w:rsidRPr="007E662A">
        <w:rPr>
          <w:rFonts w:ascii="Times New Roman" w:hAnsi="Times New Roman" w:cs="Times New Roman"/>
          <w:sz w:val="24"/>
          <w:szCs w:val="24"/>
          <w:u w:val="single"/>
        </w:rPr>
        <w:t>Закон</w:t>
      </w:r>
      <w:r w:rsidR="00BC08DE" w:rsidRPr="007E662A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Pr="007E662A">
        <w:rPr>
          <w:rFonts w:ascii="Times New Roman" w:hAnsi="Times New Roman" w:cs="Times New Roman"/>
          <w:sz w:val="24"/>
          <w:szCs w:val="24"/>
          <w:u w:val="single"/>
        </w:rPr>
        <w:t xml:space="preserve"> Кабардино-Балкарской Республики</w:t>
      </w:r>
      <w:r w:rsidRPr="007E6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E7300" w14:textId="77777777" w:rsidR="00BC08DE" w:rsidRPr="007E662A" w:rsidRDefault="00BC08DE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- </w:t>
      </w:r>
      <w:r w:rsidR="00391C48" w:rsidRPr="007E662A">
        <w:rPr>
          <w:rFonts w:ascii="Times New Roman" w:hAnsi="Times New Roman" w:cs="Times New Roman"/>
          <w:sz w:val="24"/>
          <w:szCs w:val="24"/>
        </w:rPr>
        <w:t xml:space="preserve">от 03 августа 2002 г. № 52-РЗ </w:t>
      </w:r>
      <w:r w:rsidR="00D46730" w:rsidRPr="007E662A">
        <w:rPr>
          <w:rFonts w:ascii="Times New Roman" w:hAnsi="Times New Roman" w:cs="Times New Roman"/>
          <w:sz w:val="24"/>
          <w:szCs w:val="24"/>
        </w:rPr>
        <w:t xml:space="preserve"> </w:t>
      </w:r>
      <w:r w:rsidR="00391C48" w:rsidRPr="007E662A">
        <w:rPr>
          <w:rFonts w:ascii="Times New Roman" w:hAnsi="Times New Roman" w:cs="Times New Roman"/>
          <w:sz w:val="24"/>
          <w:szCs w:val="24"/>
        </w:rPr>
        <w:t xml:space="preserve">«О правовых актах в Кабардино-Балкарской Республике»;  </w:t>
      </w:r>
    </w:p>
    <w:p w14:paraId="1D8CA242" w14:textId="33EA27FC" w:rsidR="00BC08DE" w:rsidRPr="007E662A" w:rsidRDefault="00BC08DE" w:rsidP="00BC08DE">
      <w:pPr>
        <w:widowControl w:val="0"/>
        <w:tabs>
          <w:tab w:val="left" w:pos="176"/>
          <w:tab w:val="left" w:pos="421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lang w:eastAsia="en-US"/>
        </w:rPr>
      </w:pPr>
      <w:r w:rsidRPr="007E662A">
        <w:rPr>
          <w:rFonts w:eastAsia="Calibri"/>
          <w:b/>
          <w:lang w:eastAsia="en-US"/>
        </w:rPr>
        <w:t xml:space="preserve">- </w:t>
      </w:r>
      <w:r w:rsidRPr="007E662A">
        <w:rPr>
          <w:rFonts w:eastAsia="Calibri"/>
          <w:lang w:eastAsia="en-US"/>
        </w:rPr>
        <w:t>от 14 февраля 2017 г. № 2-РЗ «Об организации транспортного обслуживания населения пассажирским автомобильным транспортом, городским наземным электрическим транспортом и железнодорожным транспортом».</w:t>
      </w:r>
    </w:p>
    <w:p w14:paraId="0AC27842" w14:textId="67F1921B" w:rsidR="00391C48" w:rsidRPr="007E662A" w:rsidRDefault="00BC08DE" w:rsidP="007A3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 xml:space="preserve">  </w:t>
      </w:r>
      <w:r w:rsidR="007A3CF9" w:rsidRPr="007E662A">
        <w:rPr>
          <w:rFonts w:ascii="Times New Roman" w:hAnsi="Times New Roman" w:cs="Times New Roman"/>
          <w:sz w:val="24"/>
          <w:szCs w:val="24"/>
        </w:rPr>
        <w:t xml:space="preserve">        </w:t>
      </w:r>
      <w:r w:rsidR="00391C48" w:rsidRPr="007E662A">
        <w:rPr>
          <w:rFonts w:ascii="Times New Roman" w:hAnsi="Times New Roman" w:cs="Times New Roman"/>
          <w:sz w:val="24"/>
          <w:szCs w:val="24"/>
        </w:rPr>
        <w:t>5) иных нормативных правовых актов Российской Федерации и Кабардино-Балкарской Республики, а также Министерства, в том числе Положения о Министерстве, об Отделе и настоящего Регламент</w:t>
      </w:r>
      <w:r w:rsidRPr="007E662A">
        <w:rPr>
          <w:rFonts w:ascii="Times New Roman" w:hAnsi="Times New Roman" w:cs="Times New Roman"/>
          <w:sz w:val="24"/>
          <w:szCs w:val="24"/>
        </w:rPr>
        <w:t>а;</w:t>
      </w:r>
    </w:p>
    <w:p w14:paraId="618C2C74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7.4.2. Иные профессиональные знания:</w:t>
      </w:r>
    </w:p>
    <w:p w14:paraId="5B55ABD6" w14:textId="77777777" w:rsidR="00F94F54" w:rsidRPr="007E662A" w:rsidRDefault="00F94F54" w:rsidP="00F94F54">
      <w:pPr>
        <w:tabs>
          <w:tab w:val="left" w:pos="261"/>
        </w:tabs>
        <w:ind w:firstLine="567"/>
        <w:jc w:val="both"/>
      </w:pPr>
      <w:r w:rsidRPr="007E662A">
        <w:t>1) профессиональная этика юриста;</w:t>
      </w:r>
    </w:p>
    <w:p w14:paraId="00AE24E3" w14:textId="13079787" w:rsidR="00F94F54" w:rsidRPr="007E662A" w:rsidRDefault="00F94F54" w:rsidP="00F94F54">
      <w:pPr>
        <w:tabs>
          <w:tab w:val="left" w:pos="261"/>
          <w:tab w:val="left" w:pos="567"/>
        </w:tabs>
        <w:ind w:firstLine="567"/>
        <w:jc w:val="both"/>
      </w:pPr>
      <w:r w:rsidRPr="007E662A">
        <w:t>2) профессиональная коммуникация юриста;</w:t>
      </w:r>
    </w:p>
    <w:p w14:paraId="33C9BA69" w14:textId="254CCB3E" w:rsidR="00F94F54" w:rsidRPr="007E662A" w:rsidRDefault="00F94F54" w:rsidP="00F94F54">
      <w:pPr>
        <w:tabs>
          <w:tab w:val="left" w:pos="261"/>
          <w:tab w:val="left" w:pos="567"/>
        </w:tabs>
        <w:ind w:firstLine="567"/>
        <w:jc w:val="both"/>
      </w:pPr>
      <w:r w:rsidRPr="007E662A">
        <w:t>3) составление юридической документации;</w:t>
      </w:r>
    </w:p>
    <w:p w14:paraId="5D010C7C" w14:textId="0E1DE204" w:rsidR="00F94F54" w:rsidRPr="007E662A" w:rsidRDefault="00F94F54" w:rsidP="00F94F54">
      <w:pPr>
        <w:tabs>
          <w:tab w:val="left" w:pos="261"/>
          <w:tab w:val="left" w:pos="567"/>
        </w:tabs>
        <w:ind w:firstLine="567"/>
        <w:jc w:val="both"/>
      </w:pPr>
      <w:r w:rsidRPr="007E662A">
        <w:t>4) формирование позиции по делу;</w:t>
      </w:r>
    </w:p>
    <w:p w14:paraId="0C48DB30" w14:textId="006BC145" w:rsidR="00F94F54" w:rsidRPr="007E662A" w:rsidRDefault="00F94F54" w:rsidP="00F94F54">
      <w:pPr>
        <w:tabs>
          <w:tab w:val="left" w:pos="261"/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E662A">
        <w:lastRenderedPageBreak/>
        <w:t>5) разрешение правовых конфликтов;</w:t>
      </w:r>
    </w:p>
    <w:p w14:paraId="620D6C0B" w14:textId="710509DC" w:rsidR="00F94F54" w:rsidRPr="007E662A" w:rsidRDefault="00F94F54" w:rsidP="00F94F54">
      <w:pPr>
        <w:tabs>
          <w:tab w:val="left" w:pos="318"/>
          <w:tab w:val="left" w:pos="567"/>
        </w:tabs>
        <w:ind w:left="34" w:firstLine="567"/>
        <w:jc w:val="both"/>
      </w:pPr>
      <w:r w:rsidRPr="007E662A">
        <w:t>6) знание основ государственного устройства и управления;</w:t>
      </w:r>
    </w:p>
    <w:p w14:paraId="37F6D742" w14:textId="21C661C2" w:rsidR="00F94F54" w:rsidRPr="007E662A" w:rsidRDefault="00F94F54" w:rsidP="00F94F54">
      <w:pPr>
        <w:tabs>
          <w:tab w:val="left" w:pos="318"/>
          <w:tab w:val="left" w:pos="567"/>
        </w:tabs>
        <w:ind w:left="34" w:firstLine="567"/>
        <w:jc w:val="both"/>
      </w:pPr>
      <w:r w:rsidRPr="007E662A">
        <w:t>7) знание правил юридической техники;</w:t>
      </w:r>
    </w:p>
    <w:p w14:paraId="13ACE315" w14:textId="582E2304" w:rsidR="00F94F54" w:rsidRPr="007E662A" w:rsidRDefault="00F94F54" w:rsidP="00F94F54">
      <w:pPr>
        <w:tabs>
          <w:tab w:val="left" w:pos="261"/>
          <w:tab w:val="left" w:pos="318"/>
          <w:tab w:val="left" w:pos="567"/>
        </w:tabs>
        <w:autoSpaceDE w:val="0"/>
        <w:autoSpaceDN w:val="0"/>
        <w:adjustRightInd w:val="0"/>
        <w:ind w:left="34" w:firstLine="567"/>
        <w:jc w:val="both"/>
        <w:rPr>
          <w:b/>
          <w:bCs/>
        </w:rPr>
      </w:pPr>
      <w:r w:rsidRPr="007E662A">
        <w:t xml:space="preserve">8) знание основных </w:t>
      </w:r>
      <w:proofErr w:type="gramStart"/>
      <w:r w:rsidRPr="007E662A">
        <w:t>принципов обеспечения единства правового пространства Российской Федерации</w:t>
      </w:r>
      <w:proofErr w:type="gramEnd"/>
      <w:r w:rsidRPr="007E662A">
        <w:t>;</w:t>
      </w:r>
    </w:p>
    <w:p w14:paraId="6A9069E1" w14:textId="48730AA2" w:rsidR="00F94F54" w:rsidRPr="007E662A" w:rsidRDefault="00F94F54" w:rsidP="00F94F54">
      <w:pPr>
        <w:ind w:firstLine="567"/>
        <w:jc w:val="both"/>
      </w:pPr>
      <w:r w:rsidRPr="007E662A">
        <w:t xml:space="preserve"> 9) знание основных направлений и приоритетов государственной политики в сфере антикоррупционного законодательства и организации антикоррупционной экспертизы.</w:t>
      </w:r>
    </w:p>
    <w:p w14:paraId="2A3D11A5" w14:textId="77777777" w:rsidR="00391C48" w:rsidRPr="007E662A" w:rsidRDefault="00391C48" w:rsidP="00391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7.5. Наличие функциональных знаний:</w:t>
      </w:r>
    </w:p>
    <w:p w14:paraId="31E580EB" w14:textId="77777777" w:rsidR="00F94F54" w:rsidRPr="007E662A" w:rsidRDefault="00F94F54" w:rsidP="00F94F54">
      <w:pPr>
        <w:autoSpaceDE w:val="0"/>
        <w:autoSpaceDN w:val="0"/>
        <w:adjustRightInd w:val="0"/>
        <w:ind w:left="426" w:firstLine="283"/>
        <w:jc w:val="both"/>
      </w:pPr>
      <w:r w:rsidRPr="007E662A">
        <w:t>1) норм  права, нормативного правового акта, правоотношений и их признаки;</w:t>
      </w:r>
    </w:p>
    <w:p w14:paraId="4C8F879E" w14:textId="77777777" w:rsidR="00F94F54" w:rsidRPr="007E662A" w:rsidRDefault="00F94F54" w:rsidP="00F94F54">
      <w:pPr>
        <w:autoSpaceDE w:val="0"/>
        <w:autoSpaceDN w:val="0"/>
        <w:adjustRightInd w:val="0"/>
        <w:ind w:left="426" w:firstLine="283"/>
        <w:jc w:val="both"/>
      </w:pPr>
      <w:r w:rsidRPr="007E662A">
        <w:t>2) проектов нормативного правового акта, инструментов и этапов его разработки;</w:t>
      </w:r>
    </w:p>
    <w:p w14:paraId="3952A6D8" w14:textId="77777777" w:rsidR="00F94F54" w:rsidRPr="007E662A" w:rsidRDefault="00F94F54" w:rsidP="00DE1F4A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E662A">
        <w:t>процедуры  рассмотрения обращений граждан;</w:t>
      </w:r>
    </w:p>
    <w:p w14:paraId="32D77C45" w14:textId="77777777" w:rsidR="00F94F54" w:rsidRPr="007E662A" w:rsidRDefault="00F94F54" w:rsidP="00DE1F4A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E662A">
        <w:t>задач, сроков, ресурсов и инструментов государственной политики.</w:t>
      </w:r>
    </w:p>
    <w:p w14:paraId="4C0E9477" w14:textId="40ED4068" w:rsidR="00391C48" w:rsidRPr="007E662A" w:rsidRDefault="00DE1F4A" w:rsidP="00DE1F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1C48" w:rsidRPr="007E662A">
        <w:rPr>
          <w:rFonts w:ascii="Times New Roman" w:hAnsi="Times New Roman" w:cs="Times New Roman"/>
          <w:sz w:val="24"/>
          <w:szCs w:val="24"/>
          <w:u w:val="single"/>
        </w:rPr>
        <w:t>7.6. Наличие базовых умений:</w:t>
      </w:r>
    </w:p>
    <w:p w14:paraId="2258CEF5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1) умение мыслить системно (стратегически);</w:t>
      </w:r>
    </w:p>
    <w:p w14:paraId="440843C7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2) умение планировать, рационально использовать служебное время и достигать результата;</w:t>
      </w:r>
    </w:p>
    <w:p w14:paraId="0C1CFAAB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3) коммуникативные умения;</w:t>
      </w:r>
    </w:p>
    <w:p w14:paraId="4EC92FA3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4) умение управлять изменениями;</w:t>
      </w:r>
    </w:p>
    <w:p w14:paraId="17355EED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5) умение руководить подчиненными, эффективно планировать, организовывать работу и контролировать ее выполнение;</w:t>
      </w:r>
    </w:p>
    <w:p w14:paraId="75877459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6) владения навыками делового письма, навыками конструктивной критики, умение разрабатывать план конкретных действий; </w:t>
      </w:r>
    </w:p>
    <w:p w14:paraId="68877AC2" w14:textId="77777777" w:rsidR="00F94F54" w:rsidRPr="007E662A" w:rsidRDefault="00F94F5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7) владения компьютерной и другой оргтехникой, а также необходимым программным обеспечением; </w:t>
      </w:r>
    </w:p>
    <w:p w14:paraId="307D4B34" w14:textId="77777777" w:rsidR="00F94F54" w:rsidRPr="007E662A" w:rsidRDefault="00F94F54" w:rsidP="00DE1F4A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8) владения работой в информационной системе «Единая система электронного документооборота Кабардино-Балкарской Республики»;</w:t>
      </w:r>
    </w:p>
    <w:p w14:paraId="51BAE4DA" w14:textId="77777777" w:rsidR="00F94F54" w:rsidRPr="007E662A" w:rsidRDefault="00F94F54" w:rsidP="00DE1F4A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9) правил деловой этики, делового общение и переписки.</w:t>
      </w:r>
    </w:p>
    <w:p w14:paraId="6FDFB70E" w14:textId="77777777" w:rsidR="00391C48" w:rsidRPr="007E662A" w:rsidRDefault="00391C48" w:rsidP="00DE1F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7.7. Наличие профессиональных умений:</w:t>
      </w:r>
    </w:p>
    <w:p w14:paraId="594F632C" w14:textId="77777777" w:rsidR="00574BD4" w:rsidRPr="007E662A" w:rsidRDefault="00574BD4" w:rsidP="00DE1F4A">
      <w:pPr>
        <w:tabs>
          <w:tab w:val="left" w:pos="279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E662A">
        <w:t>1) работа с нормативными документами, нормативными правовыми актами, типовой проектной и технологической документацией;</w:t>
      </w:r>
    </w:p>
    <w:p w14:paraId="559C6E98" w14:textId="1B01AD16" w:rsidR="00574BD4" w:rsidRPr="007E662A" w:rsidRDefault="00574BD4" w:rsidP="00DE1F4A">
      <w:pPr>
        <w:tabs>
          <w:tab w:val="left" w:pos="138"/>
        </w:tabs>
        <w:autoSpaceDE w:val="0"/>
        <w:autoSpaceDN w:val="0"/>
        <w:adjustRightInd w:val="0"/>
        <w:ind w:firstLine="567"/>
      </w:pPr>
      <w:r w:rsidRPr="007E662A">
        <w:t>2) составление исковых заявлений, контрактов, договоров;</w:t>
      </w:r>
    </w:p>
    <w:p w14:paraId="6D4B8E5D" w14:textId="74268A0B" w:rsidR="00574BD4" w:rsidRPr="007E662A" w:rsidRDefault="00574BD4" w:rsidP="00DE1F4A">
      <w:pPr>
        <w:tabs>
          <w:tab w:val="left" w:pos="138"/>
        </w:tabs>
        <w:autoSpaceDE w:val="0"/>
        <w:autoSpaceDN w:val="0"/>
        <w:adjustRightInd w:val="0"/>
        <w:ind w:firstLine="567"/>
      </w:pPr>
      <w:r w:rsidRPr="007E662A">
        <w:t>3) представительство интересов Министерства в судах и других инстанциях;</w:t>
      </w:r>
    </w:p>
    <w:p w14:paraId="06A17B20" w14:textId="78CAFD9D" w:rsidR="00574BD4" w:rsidRPr="007E662A" w:rsidRDefault="00574BD4" w:rsidP="00DE1F4A">
      <w:pPr>
        <w:tabs>
          <w:tab w:val="left" w:pos="138"/>
        </w:tabs>
        <w:autoSpaceDE w:val="0"/>
        <w:autoSpaceDN w:val="0"/>
        <w:adjustRightInd w:val="0"/>
        <w:ind w:firstLine="567"/>
        <w:rPr>
          <w:b/>
          <w:bCs/>
        </w:rPr>
      </w:pPr>
      <w:r w:rsidRPr="007E662A">
        <w:t>4) антикоррупционная экспертиза НПА;</w:t>
      </w:r>
    </w:p>
    <w:p w14:paraId="7BFD3F7B" w14:textId="106F317B" w:rsidR="00574BD4" w:rsidRPr="007E662A" w:rsidRDefault="00574BD4" w:rsidP="00DE1F4A">
      <w:pPr>
        <w:tabs>
          <w:tab w:val="left" w:pos="318"/>
        </w:tabs>
        <w:ind w:firstLine="567"/>
        <w:jc w:val="both"/>
      </w:pPr>
      <w:r w:rsidRPr="007E662A">
        <w:t>5) умение выяснять точный смысл, содержание нормативных правовых актов (норм), используя различные виды толкования;</w:t>
      </w:r>
    </w:p>
    <w:p w14:paraId="3D794F1D" w14:textId="6251105B" w:rsidR="00574BD4" w:rsidRPr="007E662A" w:rsidRDefault="00574BD4" w:rsidP="00DE1F4A">
      <w:pPr>
        <w:tabs>
          <w:tab w:val="left" w:pos="318"/>
        </w:tabs>
        <w:ind w:firstLine="567"/>
        <w:jc w:val="both"/>
      </w:pPr>
      <w:r w:rsidRPr="007E662A">
        <w:t>6) использование официально-делового стиля при составлении правовых документов ненормативного характера;</w:t>
      </w:r>
    </w:p>
    <w:p w14:paraId="71DCE812" w14:textId="52864C56" w:rsidR="00574BD4" w:rsidRPr="007E662A" w:rsidRDefault="00574BD4" w:rsidP="00DE1F4A">
      <w:pPr>
        <w:ind w:firstLine="567"/>
        <w:jc w:val="both"/>
      </w:pPr>
      <w:r w:rsidRPr="007E662A">
        <w:t xml:space="preserve"> 7) использование правил юридической техники для составления нормативных правовых актов.</w:t>
      </w:r>
    </w:p>
    <w:p w14:paraId="5946883A" w14:textId="77777777" w:rsidR="00391C48" w:rsidRPr="007E662A" w:rsidRDefault="00391C48" w:rsidP="00DE1F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62A">
        <w:rPr>
          <w:rFonts w:ascii="Times New Roman" w:hAnsi="Times New Roman" w:cs="Times New Roman"/>
          <w:sz w:val="24"/>
          <w:szCs w:val="24"/>
          <w:u w:val="single"/>
        </w:rPr>
        <w:t>7.8. Наличие функциональных умений:</w:t>
      </w:r>
    </w:p>
    <w:p w14:paraId="233185F5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1) разработка, рассмотрение и согласование проектов нормативных правовых актов и других документов;</w:t>
      </w:r>
    </w:p>
    <w:p w14:paraId="3DECBC87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2) подготовка аналитических, информационных и других материалов;</w:t>
      </w:r>
    </w:p>
    <w:p w14:paraId="3E096D8C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 xml:space="preserve">3) организация и проведение мониторинга применения законодательства; </w:t>
      </w:r>
    </w:p>
    <w:p w14:paraId="0ABC59EC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4) подготовка ответов на обращения по вопросам применения действующего законодательства в сфере деятельности Министерства;</w:t>
      </w:r>
    </w:p>
    <w:p w14:paraId="76D25FD7" w14:textId="77777777" w:rsidR="00574BD4" w:rsidRPr="007E662A" w:rsidRDefault="00574BD4" w:rsidP="00DE1F4A">
      <w:pPr>
        <w:ind w:firstLine="567"/>
        <w:jc w:val="both"/>
        <w:rPr>
          <w:rFonts w:eastAsia="Calibri"/>
          <w:lang w:eastAsia="en-US"/>
        </w:rPr>
      </w:pPr>
      <w:r w:rsidRPr="007E662A">
        <w:rPr>
          <w:rFonts w:eastAsia="Calibri"/>
          <w:lang w:eastAsia="en-US"/>
        </w:rPr>
        <w:t>5) подготовка методических материалов, разъяснений и других материалов.</w:t>
      </w:r>
    </w:p>
    <w:p w14:paraId="04C5BDEB" w14:textId="77777777" w:rsidR="00000B94" w:rsidRPr="007E662A" w:rsidRDefault="00000B94" w:rsidP="00F94F5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0B94" w:rsidRPr="007E662A" w:rsidSect="0032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8BD"/>
    <w:multiLevelType w:val="hybridMultilevel"/>
    <w:tmpl w:val="6EE8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1CB7"/>
    <w:multiLevelType w:val="hybridMultilevel"/>
    <w:tmpl w:val="27707830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42713054"/>
    <w:multiLevelType w:val="hybridMultilevel"/>
    <w:tmpl w:val="42400A6C"/>
    <w:lvl w:ilvl="0" w:tplc="7012D95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F07F2C"/>
    <w:multiLevelType w:val="hybridMultilevel"/>
    <w:tmpl w:val="3AC6346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94"/>
    <w:rsid w:val="00000B94"/>
    <w:rsid w:val="00016776"/>
    <w:rsid w:val="000175E9"/>
    <w:rsid w:val="00020A4D"/>
    <w:rsid w:val="00021CDA"/>
    <w:rsid w:val="0006215B"/>
    <w:rsid w:val="000B2725"/>
    <w:rsid w:val="000F0CD2"/>
    <w:rsid w:val="001034D8"/>
    <w:rsid w:val="00197F74"/>
    <w:rsid w:val="001F1F9C"/>
    <w:rsid w:val="00200BFC"/>
    <w:rsid w:val="002444FE"/>
    <w:rsid w:val="00250E50"/>
    <w:rsid w:val="002752CA"/>
    <w:rsid w:val="002A57B8"/>
    <w:rsid w:val="002E1D5B"/>
    <w:rsid w:val="002E5077"/>
    <w:rsid w:val="00303689"/>
    <w:rsid w:val="00306416"/>
    <w:rsid w:val="00311604"/>
    <w:rsid w:val="00313418"/>
    <w:rsid w:val="00363E5A"/>
    <w:rsid w:val="00364080"/>
    <w:rsid w:val="0039126D"/>
    <w:rsid w:val="00391C48"/>
    <w:rsid w:val="003B46C0"/>
    <w:rsid w:val="003B4F32"/>
    <w:rsid w:val="0042680E"/>
    <w:rsid w:val="00431CAB"/>
    <w:rsid w:val="00493648"/>
    <w:rsid w:val="004E2206"/>
    <w:rsid w:val="004F1DCA"/>
    <w:rsid w:val="00522CA0"/>
    <w:rsid w:val="00533AF4"/>
    <w:rsid w:val="00540CAF"/>
    <w:rsid w:val="005662CD"/>
    <w:rsid w:val="005703D7"/>
    <w:rsid w:val="00574BD4"/>
    <w:rsid w:val="00581E6A"/>
    <w:rsid w:val="005902DD"/>
    <w:rsid w:val="00590634"/>
    <w:rsid w:val="00607AE8"/>
    <w:rsid w:val="00642499"/>
    <w:rsid w:val="00691EE2"/>
    <w:rsid w:val="006B7309"/>
    <w:rsid w:val="006F3C08"/>
    <w:rsid w:val="007009E8"/>
    <w:rsid w:val="0070610A"/>
    <w:rsid w:val="007102D3"/>
    <w:rsid w:val="007214D1"/>
    <w:rsid w:val="007834CC"/>
    <w:rsid w:val="007A3CF9"/>
    <w:rsid w:val="007D3983"/>
    <w:rsid w:val="007E60D5"/>
    <w:rsid w:val="007E662A"/>
    <w:rsid w:val="007F35F1"/>
    <w:rsid w:val="00845991"/>
    <w:rsid w:val="0086226F"/>
    <w:rsid w:val="00883BE3"/>
    <w:rsid w:val="00892C89"/>
    <w:rsid w:val="00894042"/>
    <w:rsid w:val="00895DF0"/>
    <w:rsid w:val="008F2F3E"/>
    <w:rsid w:val="009170C3"/>
    <w:rsid w:val="00921FCA"/>
    <w:rsid w:val="0093326F"/>
    <w:rsid w:val="009535E2"/>
    <w:rsid w:val="009B200C"/>
    <w:rsid w:val="009B3E4F"/>
    <w:rsid w:val="009F1812"/>
    <w:rsid w:val="00AA1EBB"/>
    <w:rsid w:val="00B00EEF"/>
    <w:rsid w:val="00B32A2E"/>
    <w:rsid w:val="00B43A63"/>
    <w:rsid w:val="00B66F2C"/>
    <w:rsid w:val="00BA391E"/>
    <w:rsid w:val="00BC08DE"/>
    <w:rsid w:val="00BD57B5"/>
    <w:rsid w:val="00C21C14"/>
    <w:rsid w:val="00C56E46"/>
    <w:rsid w:val="00C674A6"/>
    <w:rsid w:val="00C77C29"/>
    <w:rsid w:val="00C85D2B"/>
    <w:rsid w:val="00CA2272"/>
    <w:rsid w:val="00CE7E6C"/>
    <w:rsid w:val="00D00766"/>
    <w:rsid w:val="00D46730"/>
    <w:rsid w:val="00DA544C"/>
    <w:rsid w:val="00DA6D9D"/>
    <w:rsid w:val="00DD1233"/>
    <w:rsid w:val="00DD4B5A"/>
    <w:rsid w:val="00DE1F4A"/>
    <w:rsid w:val="00E72A6B"/>
    <w:rsid w:val="00EC7984"/>
    <w:rsid w:val="00F540E3"/>
    <w:rsid w:val="00F66F83"/>
    <w:rsid w:val="00F94F54"/>
    <w:rsid w:val="00FB3AA6"/>
    <w:rsid w:val="00FB612D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0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9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9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123B-411B-4D98-A1C3-FA372046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2021-09-23T11:56:00Z</cp:lastPrinted>
  <dcterms:created xsi:type="dcterms:W3CDTF">2023-10-12T13:01:00Z</dcterms:created>
  <dcterms:modified xsi:type="dcterms:W3CDTF">2023-10-12T13:01:00Z</dcterms:modified>
</cp:coreProperties>
</file>